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FC" w:rsidRDefault="00D540FC">
      <w:bookmarkStart w:id="0" w:name="_GoBack"/>
      <w:bookmarkEnd w:id="0"/>
    </w:p>
    <w:p w:rsidR="0054348F" w:rsidRPr="005536B0" w:rsidRDefault="0054348F" w:rsidP="0054348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8"/>
          <w:szCs w:val="28"/>
        </w:rPr>
      </w:pPr>
      <w:r w:rsidRPr="005536B0">
        <w:rPr>
          <w:rFonts w:ascii="Arial" w:hAnsi="Arial" w:cs="Arial"/>
          <w:b/>
          <w:iCs/>
          <w:sz w:val="28"/>
          <w:szCs w:val="28"/>
        </w:rPr>
        <w:t>Finanční úřad pro Jihočeský kraj</w:t>
      </w:r>
    </w:p>
    <w:p w:rsidR="0054348F" w:rsidRPr="00A34D57" w:rsidRDefault="0054348F" w:rsidP="0054348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Mánesova 1803/3a, České Budějovice 371 87</w:t>
      </w:r>
    </w:p>
    <w:p w:rsidR="0054348F" w:rsidRPr="006B0F6C" w:rsidRDefault="0054348F" w:rsidP="0054348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 xml:space="preserve">Tel.: </w:t>
      </w:r>
      <w:r>
        <w:rPr>
          <w:rFonts w:ascii="Arial" w:hAnsi="Arial" w:cs="Arial"/>
          <w:iCs/>
        </w:rPr>
        <w:t>387 722 307</w:t>
      </w:r>
    </w:p>
    <w:p w:rsidR="00A44ED9" w:rsidRPr="003F06A0" w:rsidRDefault="00A44ED9" w:rsidP="00A44ED9">
      <w:pPr>
        <w:jc w:val="center"/>
        <w:outlineLvl w:val="0"/>
        <w:rPr>
          <w:b/>
          <w:sz w:val="18"/>
          <w:szCs w:val="18"/>
        </w:rPr>
      </w:pPr>
    </w:p>
    <w:p w:rsidR="00A44ED9" w:rsidRDefault="00A44ED9" w:rsidP="00E1176B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E1176B" w:rsidRDefault="00AA5D85" w:rsidP="00E1176B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E1176B">
        <w:rPr>
          <w:b/>
          <w:sz w:val="26"/>
          <w:szCs w:val="26"/>
        </w:rPr>
        <w:t xml:space="preserve">Informace pro poplatníky daně z nemovitých věcí ohledně podání daňového přiznání k dani z nemovitých věcí na zdaňovací období roku 2021 </w:t>
      </w:r>
    </w:p>
    <w:p w:rsidR="0026410F" w:rsidRPr="00E1176B" w:rsidRDefault="0026410F" w:rsidP="00E1176B">
      <w:pPr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AA5D85" w:rsidRDefault="00AA5D85" w:rsidP="00C832E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S ohledem na složitou epidemiologickou situaci a v zájmu omezení šíření viru SARS CoV-2 žádáme poplatníky daně z nemovitých věcí, aby omezili osobní kontakt se správcem daně, nenavštěvovali správce daně na úřadech a využívali zejména elektronické formy komunikace. </w:t>
      </w:r>
      <w:r w:rsidR="00E1176B" w:rsidRPr="0026410F">
        <w:rPr>
          <w:b/>
        </w:rPr>
        <w:t>V případě telefonické komunikace prosíme daňové poplatníky, pokud to bude mož</w:t>
      </w:r>
      <w:r w:rsidR="00C832E2" w:rsidRPr="0026410F">
        <w:rPr>
          <w:b/>
        </w:rPr>
        <w:t>né, aby si předem připravili e-mail, přes který bude možná emailová komunikace se správcem daně. Na tento e-mail správce daně v případě potřeby zašle návrh podání</w:t>
      </w:r>
      <w:r w:rsidR="002E29AE">
        <w:rPr>
          <w:b/>
        </w:rPr>
        <w:t xml:space="preserve"> (předvyplněné přiznání)</w:t>
      </w:r>
      <w:r w:rsidR="00C832E2" w:rsidRPr="0026410F">
        <w:rPr>
          <w:b/>
        </w:rPr>
        <w:t>, odpověď na dotaz nebo požadované informace</w:t>
      </w:r>
      <w:r w:rsidR="0026410F">
        <w:rPr>
          <w:b/>
        </w:rPr>
        <w:t>.</w:t>
      </w:r>
      <w:r w:rsidR="00C832E2" w:rsidRPr="0026410F">
        <w:rPr>
          <w:b/>
        </w:rPr>
        <w:t xml:space="preserve"> </w:t>
      </w:r>
    </w:p>
    <w:p w:rsidR="0026410F" w:rsidRDefault="0026410F" w:rsidP="00C832E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6410F" w:rsidRPr="0026410F" w:rsidRDefault="0026410F" w:rsidP="002641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u w:val="single"/>
        </w:rPr>
      </w:pPr>
      <w:r w:rsidRPr="0026410F">
        <w:rPr>
          <w:u w:val="single"/>
        </w:rPr>
        <w:t>Finanční správa v reakci na aktuální epidemiologickou situaci zřídila pro poplatníky daně z nemovitých věcí infolinky pro případné obecné dotazy i konkrétní problémy s vyplněním daňového přiznání.</w:t>
      </w:r>
    </w:p>
    <w:p w:rsidR="0026410F" w:rsidRPr="00A75103" w:rsidRDefault="0026410F" w:rsidP="0026410F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b/>
          <w:u w:val="single"/>
        </w:rPr>
      </w:pPr>
    </w:p>
    <w:p w:rsidR="00AA5D85" w:rsidRPr="00E1176B" w:rsidRDefault="00AA5D85" w:rsidP="00AA5D8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E1176B">
        <w:rPr>
          <w:b/>
          <w:u w:val="single"/>
        </w:rPr>
        <w:t>Dotazy lze zařadit do tří okruhů:</w:t>
      </w:r>
    </w:p>
    <w:p w:rsidR="00A75103" w:rsidRPr="00A75103" w:rsidRDefault="00AA5D85" w:rsidP="00A75103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Style w:val="Siln"/>
        </w:rPr>
        <w:t>Obecné dotazy:</w:t>
      </w:r>
    </w:p>
    <w:p w:rsidR="00A75103" w:rsidRDefault="00AA5D85" w:rsidP="00A75103">
      <w:pPr>
        <w:pStyle w:val="Odstavecseseznamem"/>
        <w:spacing w:before="100" w:beforeAutospacing="1" w:after="100" w:afterAutospacing="1" w:line="240" w:lineRule="auto"/>
        <w:ind w:left="360"/>
        <w:jc w:val="both"/>
      </w:pPr>
      <w:r>
        <w:rPr>
          <w:rStyle w:val="Siln"/>
        </w:rPr>
        <w:t>Nevíte, kdy Vám vzniká povinnost podat a jakými způsoby lze podat daňové přiznání, kde naleznete tiskopisy pro podání daňového přiznání?</w:t>
      </w:r>
    </w:p>
    <w:p w:rsidR="00AA5D85" w:rsidRDefault="00AA5D85" w:rsidP="00A75103">
      <w:pPr>
        <w:pStyle w:val="Odstavecseseznamem"/>
        <w:spacing w:before="100" w:beforeAutospacing="1" w:after="100" w:afterAutospacing="1" w:line="240" w:lineRule="auto"/>
        <w:ind w:left="360"/>
        <w:jc w:val="both"/>
      </w:pPr>
      <w:r>
        <w:t xml:space="preserve">V případě obecných dotazů poplatníkům doporučujeme, aby si nejprve zkusili najít odpověď na svou otázku na odkazu: </w:t>
      </w:r>
      <w:hyperlink r:id="rId8" w:history="1">
        <w:r>
          <w:rPr>
            <w:rStyle w:val="Hypertextovodkaz"/>
          </w:rPr>
          <w:t>https://www.financnisprava.cz/assets/cs/prilohy/d-seznam-dani/Nejcastejsi-dotazy-na-dani.z-nemovitych-veci-2021.pdf</w:t>
        </w:r>
      </w:hyperlink>
      <w:r>
        <w:t>, na němž jsou zodpovězeny nejčastější dotazy na dani z nemovitých věcí.</w:t>
      </w:r>
    </w:p>
    <w:p w:rsidR="00A75103" w:rsidRDefault="00AA5D85" w:rsidP="000A2AC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rPr>
          <w:rStyle w:val="Siln"/>
        </w:rPr>
        <w:t>Dotazy týkající se územního pracoviště, na které má poplatník své daňové přiznání podat</w:t>
      </w:r>
      <w:r w:rsidR="00A75103">
        <w:rPr>
          <w:rStyle w:val="Siln"/>
        </w:rPr>
        <w:t xml:space="preserve">. </w:t>
      </w:r>
      <w:r>
        <w:rPr>
          <w:rStyle w:val="Siln"/>
        </w:rPr>
        <w:t>Nevíte, na jaké územní pracoviště podat daňové přiznání?</w:t>
      </w:r>
    </w:p>
    <w:p w:rsidR="00AA5D85" w:rsidRDefault="00AA5D85" w:rsidP="00A75103">
      <w:pPr>
        <w:pStyle w:val="Odstavecseseznamem"/>
        <w:spacing w:before="100" w:beforeAutospacing="1" w:after="100" w:afterAutospacing="1" w:line="240" w:lineRule="auto"/>
        <w:ind w:left="360"/>
        <w:jc w:val="both"/>
      </w:pPr>
      <w:r>
        <w:t xml:space="preserve">Seznam finančních úřadů a jim náležících územních pracovišť je zveřejněn na internetové adrese </w:t>
      </w:r>
      <w:hyperlink r:id="rId9" w:history="1">
        <w:r>
          <w:rPr>
            <w:rStyle w:val="Hypertextovodkaz"/>
          </w:rPr>
          <w:t>https://www.financnisprava.cz/cs/financni-sprava/organy-financni-spravy</w:t>
        </w:r>
      </w:hyperlink>
      <w:r>
        <w:t xml:space="preserve">. V případě nejasností Vám doporučujeme obrátit se s konkrétním případem na místně příslušného správce daně, jímž je ten finanční úřad, v jehož obvodu působnosti se nachází předmětná nemovitá věc. Na tomto odkazu lze nelézt číslo na podatelnu Vašeho finančního úřadu: </w:t>
      </w:r>
      <w:hyperlink r:id="rId10" w:history="1">
        <w:r>
          <w:rPr>
            <w:rStyle w:val="Hypertextovodkaz"/>
          </w:rPr>
          <w:t>https://www.financnisprava.cz/cs/financni-sprava/organy-financni-spravy/financni-urady</w:t>
        </w:r>
      </w:hyperlink>
      <w:r>
        <w:t>.</w:t>
      </w:r>
    </w:p>
    <w:p w:rsidR="00E1176B" w:rsidRDefault="00AA5D85" w:rsidP="00E1176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iln"/>
        </w:rPr>
        <w:t>Dotazy na konkrétní informace ke konkrétnímu daňovému přiznání:</w:t>
      </w:r>
      <w:r w:rsidRPr="00AA5D85">
        <w:rPr>
          <w:b/>
          <w:bCs/>
        </w:rPr>
        <w:br/>
      </w:r>
      <w:r>
        <w:rPr>
          <w:rStyle w:val="Siln"/>
        </w:rPr>
        <w:t>Vyplňujete daňové přiznání a nevíte si rady, potřebujete zkontaktovat svého správce daně?</w:t>
      </w:r>
    </w:p>
    <w:p w:rsidR="00A75103" w:rsidRPr="0026410F" w:rsidRDefault="004E5530" w:rsidP="00A75103">
      <w:pPr>
        <w:pStyle w:val="Normln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410F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podání daňového přiznání doporučujeme využít </w:t>
      </w:r>
      <w:r w:rsidR="001A6FCF" w:rsidRPr="0026410F">
        <w:rPr>
          <w:rFonts w:asciiTheme="minorHAnsi" w:hAnsiTheme="minorHAnsi" w:cstheme="minorHAnsi"/>
          <w:b/>
          <w:sz w:val="22"/>
          <w:szCs w:val="22"/>
          <w:u w:val="single"/>
        </w:rPr>
        <w:t>elektronický formulář</w:t>
      </w:r>
      <w:r w:rsidR="001A6FCF" w:rsidRPr="0026410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A75103" w:rsidRDefault="00A75103" w:rsidP="00A75103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103">
        <w:rPr>
          <w:rFonts w:asciiTheme="minorHAnsi" w:hAnsiTheme="minorHAnsi" w:cstheme="minorHAnsi"/>
          <w:sz w:val="22"/>
          <w:szCs w:val="22"/>
        </w:rPr>
        <w:t xml:space="preserve">Doporučujeme daňové přiznání k dani z nemovitých věcí vyplnit elektronicky prostřednictvím aplikace elektronického podání (EPO) na internetových stránkách </w:t>
      </w:r>
      <w:hyperlink r:id="rId11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https://www.daneelektronicky.cz</w:t>
        </w:r>
      </w:hyperlink>
      <w:r w:rsidRPr="00A75103">
        <w:rPr>
          <w:rFonts w:asciiTheme="minorHAnsi" w:hAnsiTheme="minorHAnsi" w:cstheme="minorHAnsi"/>
          <w:sz w:val="22"/>
          <w:szCs w:val="22"/>
        </w:rPr>
        <w:t xml:space="preserve"> v sekci </w:t>
      </w:r>
      <w:r w:rsidRPr="00A75103">
        <w:rPr>
          <w:rStyle w:val="Siln"/>
          <w:rFonts w:asciiTheme="minorHAnsi" w:hAnsiTheme="minorHAnsi" w:cstheme="minorHAnsi"/>
          <w:sz w:val="22"/>
          <w:szCs w:val="22"/>
        </w:rPr>
        <w:t>elektronická podání pro finanční správu – elektronické formuláře – Daň z nemovitých věcí – Daňové přiznání k dani z nemovitých věcí – od roku 2011 včetně</w:t>
      </w:r>
      <w:r w:rsidRPr="00A75103">
        <w:rPr>
          <w:rFonts w:asciiTheme="minorHAnsi" w:hAnsiTheme="minorHAnsi" w:cstheme="minorHAnsi"/>
          <w:sz w:val="22"/>
          <w:szCs w:val="22"/>
        </w:rPr>
        <w:t>. Uvedená aplikace obsahuje veškeré číselníky nutné pro vyplnění daňového přiznání k dani z nemovitých věcí včetně nápovědy. Daňové přiznání je možné prostřednictvím této aplikace vyplnit a odeslat příslušnému finančnímu úřadu. Pokud nemáte uznávaný elektronický podpis či datovou schránku, můžete z aplikace EPO daňové přiznání vyexportovat do formátu PDF a vytisknout na tiskárně. Poté stačí přiznání pouze vlastnoručně podepsat a odeslat příslušnému správci daně.</w:t>
      </w:r>
    </w:p>
    <w:p w:rsidR="00A75103" w:rsidRDefault="00A75103" w:rsidP="00A75103">
      <w:pPr>
        <w:pStyle w:val="Normlnweb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26410F" w:rsidRDefault="0026410F" w:rsidP="00A75103">
      <w:pPr>
        <w:pStyle w:val="Normlnweb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26410F" w:rsidRPr="00A75103" w:rsidRDefault="0026410F" w:rsidP="00A75103">
      <w:pPr>
        <w:pStyle w:val="Normlnweb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:rsidR="00A75103" w:rsidRPr="00A75103" w:rsidRDefault="00A75103" w:rsidP="00A75103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103">
        <w:rPr>
          <w:rFonts w:asciiTheme="minorHAnsi" w:hAnsiTheme="minorHAnsi" w:cstheme="minorHAnsi"/>
          <w:sz w:val="22"/>
          <w:szCs w:val="22"/>
        </w:rPr>
        <w:t>Tiskopis daňového přiznání v elektronické podobě ve formátu PDF je k dispozici ke stažení na internetových stránkách Finanční správy (</w:t>
      </w:r>
      <w:hyperlink r:id="rId12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http://www.financnisprava.cz</w:t>
        </w:r>
      </w:hyperlink>
      <w:r w:rsidRPr="00A75103">
        <w:rPr>
          <w:rFonts w:asciiTheme="minorHAnsi" w:hAnsiTheme="minorHAnsi" w:cstheme="minorHAnsi"/>
          <w:sz w:val="22"/>
          <w:szCs w:val="22"/>
        </w:rPr>
        <w:t xml:space="preserve">) v nabídce Daňové tiskopisy. </w:t>
      </w:r>
    </w:p>
    <w:p w:rsidR="00A75103" w:rsidRPr="00A75103" w:rsidRDefault="00A75103" w:rsidP="00A75103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5103">
        <w:rPr>
          <w:rFonts w:asciiTheme="minorHAnsi" w:hAnsiTheme="minorHAnsi" w:cstheme="minorHAnsi"/>
          <w:sz w:val="22"/>
          <w:szCs w:val="22"/>
        </w:rPr>
        <w:t xml:space="preserve">Přímý odkaz je následující: </w:t>
      </w:r>
      <w:hyperlink r:id="rId13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https://www.financnisprava.cz/cs/danove-tiskopisy/databaze-aktualnich-danovych-tiskopisu</w:t>
        </w:r>
      </w:hyperlink>
      <w:r w:rsidRPr="00A75103">
        <w:rPr>
          <w:rFonts w:asciiTheme="minorHAnsi" w:hAnsiTheme="minorHAnsi" w:cstheme="minorHAnsi"/>
          <w:sz w:val="22"/>
          <w:szCs w:val="22"/>
        </w:rPr>
        <w:t>, kde si vyfiltrujete příslušné zdaňovací období, na které daňové přiznání podáváte a označíte daň z nemovitých věcí.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75103">
        <w:rPr>
          <w:rStyle w:val="Siln"/>
          <w:rFonts w:asciiTheme="minorHAnsi" w:hAnsiTheme="minorHAnsi" w:cstheme="minorHAnsi"/>
          <w:sz w:val="22"/>
          <w:szCs w:val="22"/>
        </w:rPr>
        <w:t>Přímý odkaz na pokyny k vyplnění daňového přiznání k dani z nemovitých věcí naleznete na tomto odkazu:</w:t>
      </w:r>
      <w:r w:rsidRPr="00A75103">
        <w:rPr>
          <w:rFonts w:asciiTheme="minorHAnsi" w:hAnsiTheme="minorHAnsi" w:cstheme="minorHAnsi"/>
          <w:sz w:val="22"/>
          <w:szCs w:val="22"/>
        </w:rPr>
        <w:br/>
      </w:r>
      <w:hyperlink r:id="rId14" w:history="1">
        <w:r w:rsidRPr="00A7510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https://www.financnisprava.cz/assets/tiskopisy/5450-1_22.pdf?202012181538</w:t>
        </w:r>
      </w:hyperlink>
    </w:p>
    <w:p w:rsidR="00AA5D85" w:rsidRPr="0026410F" w:rsidRDefault="0026410F" w:rsidP="00AA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u w:val="single"/>
        </w:rPr>
      </w:pPr>
      <w:r w:rsidRPr="0026410F">
        <w:rPr>
          <w:rFonts w:ascii="ArialMT" w:hAnsi="ArialMT" w:cs="ArialMT"/>
          <w:b/>
          <w:u w:val="single"/>
        </w:rPr>
        <w:t>Zřízené infolinky v rámci Finančního úřadu pro Jihočeský kraj</w:t>
      </w:r>
    </w:p>
    <w:p w:rsidR="0026410F" w:rsidRDefault="0026410F" w:rsidP="00AA5D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W w:w="10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0A3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Českých Budějovicích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, F.A. Gerstnera 1/5, Č</w:t>
            </w:r>
            <w:r w:rsidR="000A3D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eské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Budějovice</w:t>
            </w:r>
            <w:r w:rsidRPr="00C92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="000A3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0A3D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387 723 239                      387 723 240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C92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Týně nad Vltavou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, Nádražní 235, Týn nad Vltavou                                       387 722 242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0A3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Českém Krumlově,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Vyšehrad 169, Č</w:t>
            </w:r>
            <w:r w:rsidR="000A3DC7">
              <w:rPr>
                <w:rFonts w:ascii="Calibri" w:eastAsia="Times New Roman" w:hAnsi="Calibri" w:cs="Calibri"/>
                <w:color w:val="000000"/>
                <w:lang w:eastAsia="cs-CZ"/>
              </w:rPr>
              <w:t>eský</w:t>
            </w:r>
            <w:r w:rsidR="000A3DC7"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Krumlov                                        380 760 358                      380 760 368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0A3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Jindřichově Hradci,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Česká ulice 1284, J</w:t>
            </w:r>
            <w:r w:rsidR="000A3DC7">
              <w:rPr>
                <w:rFonts w:ascii="Calibri" w:eastAsia="Times New Roman" w:hAnsi="Calibri" w:cs="Calibri"/>
                <w:color w:val="000000"/>
                <w:lang w:eastAsia="cs-CZ"/>
              </w:rPr>
              <w:t>indřichův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Hradec                            384 353 408                      384 353 319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C92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Třeboni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, Vrchlického 47, Třeboň                                                                      384 752 333                      384 752 362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Písku,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Nábřeží 1. máje, Písek                                                     </w:t>
            </w:r>
            <w:r w:rsidR="00E56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382 750 444                      382 750 455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Milevsku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Za Radnicí 12, Milevsko                                             </w:t>
            </w:r>
            <w:r w:rsidR="00E568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382 566 444                      382 566 455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Prachaticích,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Vodňanská 376, Prachatice                                                       388 371 367                      388 371 306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ve Vimperku,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1. máje 200, Vimperk                                                                   388 451 354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ve Strakonicích,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Na Ohradě 1067, Strakonice                                                   383 363 437                      383 363 374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>ÚP v Táboře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, Budějovická 2923, Tábor                                                                     381 480 342                      381 480 442</w:t>
            </w:r>
          </w:p>
        </w:tc>
      </w:tr>
      <w:tr w:rsidR="00C92772" w:rsidRPr="00C92772" w:rsidTr="00C92772">
        <w:trPr>
          <w:trHeight w:val="300"/>
        </w:trPr>
        <w:tc>
          <w:tcPr>
            <w:tcW w:w="10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772" w:rsidRPr="00C92772" w:rsidRDefault="00C92772" w:rsidP="00E56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772">
              <w:rPr>
                <w:rFonts w:ascii="Calibri" w:eastAsia="Times New Roman" w:hAnsi="Calibri" w:cstheme="minorHAnsi"/>
                <w:b/>
                <w:bCs/>
                <w:color w:val="000000"/>
                <w:lang w:eastAsia="cs-CZ"/>
              </w:rPr>
              <w:t xml:space="preserve">ÚP v Soběslavi, </w:t>
            </w:r>
            <w:r w:rsidRPr="00C92772">
              <w:rPr>
                <w:rFonts w:ascii="Calibri" w:eastAsia="Times New Roman" w:hAnsi="Calibri" w:cs="Calibri"/>
                <w:color w:val="000000"/>
                <w:lang w:eastAsia="cs-CZ"/>
              </w:rPr>
              <w:t>Wilsonova 113, Soběslav                                                                381 545 345                      381 545 351</w:t>
            </w:r>
          </w:p>
        </w:tc>
      </w:tr>
    </w:tbl>
    <w:p w:rsidR="00E1176B" w:rsidRDefault="00E1176B" w:rsidP="00AA5D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A5D85" w:rsidRPr="00AA5D85" w:rsidRDefault="00AA5D85" w:rsidP="00AA5D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D85">
        <w:rPr>
          <w:rFonts w:cstheme="minorHAnsi"/>
        </w:rPr>
        <w:t>Vyřizující územní pracoviště je určeno především podle místa pobytu poplatníka.</w:t>
      </w:r>
    </w:p>
    <w:p w:rsidR="0026410F" w:rsidRDefault="0026410F" w:rsidP="00E11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A5D85" w:rsidRDefault="00AA5D85" w:rsidP="00E117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A5D85">
        <w:rPr>
          <w:rFonts w:cstheme="minorHAnsi"/>
        </w:rPr>
        <w:t>Pracovníci správce daně se budou ve věci daně z nemovitý</w:t>
      </w:r>
      <w:r w:rsidR="00E1176B">
        <w:rPr>
          <w:rFonts w:cstheme="minorHAnsi"/>
        </w:rPr>
        <w:t xml:space="preserve">ch věcí na uvedených telefonech věnovat </w:t>
      </w:r>
      <w:r w:rsidR="000A3DC7">
        <w:rPr>
          <w:rFonts w:cstheme="minorHAnsi"/>
        </w:rPr>
        <w:t xml:space="preserve">daňové veřejnosti </w:t>
      </w:r>
      <w:r w:rsidRPr="00AA5D85">
        <w:rPr>
          <w:rFonts w:cstheme="minorHAnsi"/>
        </w:rPr>
        <w:t xml:space="preserve">každý pracovní den, vždy </w:t>
      </w:r>
      <w:r w:rsidRPr="00AA5D85">
        <w:rPr>
          <w:rFonts w:cstheme="minorHAnsi"/>
          <w:b/>
          <w:bCs/>
        </w:rPr>
        <w:t xml:space="preserve">MINIMÁLNĚ </w:t>
      </w:r>
      <w:r w:rsidRPr="00AA5D85">
        <w:rPr>
          <w:rFonts w:cstheme="minorHAnsi"/>
        </w:rPr>
        <w:t>v</w:t>
      </w:r>
      <w:r w:rsidR="00C832E2">
        <w:rPr>
          <w:rFonts w:cstheme="minorHAnsi"/>
        </w:rPr>
        <w:t> </w:t>
      </w:r>
      <w:r w:rsidRPr="00AA5D85">
        <w:rPr>
          <w:rFonts w:cstheme="minorHAnsi"/>
        </w:rPr>
        <w:t>době</w:t>
      </w:r>
      <w:r w:rsidR="00C832E2">
        <w:rPr>
          <w:rFonts w:cstheme="minorHAnsi"/>
        </w:rPr>
        <w:t xml:space="preserve"> </w:t>
      </w:r>
      <w:r w:rsidR="00C832E2" w:rsidRPr="00C832E2">
        <w:rPr>
          <w:rFonts w:cstheme="minorHAnsi"/>
          <w:b/>
        </w:rPr>
        <w:t>pondělí a středa</w:t>
      </w:r>
      <w:r w:rsidR="00C832E2">
        <w:rPr>
          <w:rFonts w:cstheme="minorHAnsi"/>
        </w:rPr>
        <w:t xml:space="preserve"> od </w:t>
      </w:r>
      <w:r w:rsidR="00C832E2" w:rsidRPr="00C832E2">
        <w:rPr>
          <w:rFonts w:cstheme="minorHAnsi"/>
          <w:b/>
        </w:rPr>
        <w:t>8:00 do 16:30</w:t>
      </w:r>
      <w:r w:rsidR="00C832E2">
        <w:rPr>
          <w:rFonts w:cstheme="minorHAnsi"/>
          <w:b/>
        </w:rPr>
        <w:t xml:space="preserve"> </w:t>
      </w:r>
      <w:r w:rsidR="00C832E2">
        <w:rPr>
          <w:rFonts w:cstheme="minorHAnsi"/>
        </w:rPr>
        <w:t xml:space="preserve">hod., </w:t>
      </w:r>
      <w:r w:rsidR="00C832E2" w:rsidRPr="00C832E2">
        <w:rPr>
          <w:rFonts w:cstheme="minorHAnsi"/>
          <w:b/>
        </w:rPr>
        <w:t>úterý a čtvrtek</w:t>
      </w:r>
      <w:r w:rsidR="00C832E2">
        <w:rPr>
          <w:rFonts w:cstheme="minorHAnsi"/>
        </w:rPr>
        <w:t xml:space="preserve"> od </w:t>
      </w:r>
      <w:r w:rsidR="00C832E2" w:rsidRPr="00C832E2">
        <w:rPr>
          <w:rFonts w:cstheme="minorHAnsi"/>
          <w:b/>
        </w:rPr>
        <w:t>8:00 do 14:30</w:t>
      </w:r>
      <w:r w:rsidR="00C832E2">
        <w:rPr>
          <w:rFonts w:cstheme="minorHAnsi"/>
        </w:rPr>
        <w:t xml:space="preserve"> hod. a v </w:t>
      </w:r>
      <w:r w:rsidR="00C832E2" w:rsidRPr="00C832E2">
        <w:rPr>
          <w:rFonts w:cstheme="minorHAnsi"/>
          <w:b/>
        </w:rPr>
        <w:t>pátek</w:t>
      </w:r>
      <w:r w:rsidR="00C832E2">
        <w:rPr>
          <w:rFonts w:cstheme="minorHAnsi"/>
        </w:rPr>
        <w:t xml:space="preserve"> od </w:t>
      </w:r>
      <w:r w:rsidR="00C832E2" w:rsidRPr="00C832E2">
        <w:rPr>
          <w:rFonts w:cstheme="minorHAnsi"/>
          <w:b/>
        </w:rPr>
        <w:t>8:00 do 13:30</w:t>
      </w:r>
      <w:r w:rsidR="00C832E2">
        <w:rPr>
          <w:rFonts w:cstheme="minorHAnsi"/>
        </w:rPr>
        <w:t xml:space="preserve"> hod. </w:t>
      </w:r>
    </w:p>
    <w:p w:rsidR="00E1176B" w:rsidRDefault="00E1176B" w:rsidP="00AA5D85">
      <w:pPr>
        <w:spacing w:after="0" w:line="240" w:lineRule="auto"/>
        <w:rPr>
          <w:rFonts w:cstheme="minorHAnsi"/>
          <w:b/>
          <w:bCs/>
        </w:rPr>
      </w:pPr>
    </w:p>
    <w:p w:rsidR="00750D8D" w:rsidRDefault="00750D8D" w:rsidP="00750D8D">
      <w:pPr>
        <w:spacing w:after="0" w:line="240" w:lineRule="auto"/>
      </w:pPr>
      <w:r w:rsidRPr="007D76AF">
        <w:rPr>
          <w:rStyle w:val="Hypertextovodkaz"/>
          <w:color w:val="auto"/>
          <w:u w:val="none"/>
        </w:rPr>
        <w:t>V Českých Budějovicích dne 5. 1. 2021</w:t>
      </w:r>
    </w:p>
    <w:p w:rsidR="00C832E2" w:rsidRDefault="00C832E2" w:rsidP="00AA5D85">
      <w:pPr>
        <w:spacing w:after="0" w:line="240" w:lineRule="auto"/>
        <w:rPr>
          <w:rFonts w:cstheme="minorHAnsi"/>
          <w:b/>
          <w:bCs/>
        </w:rPr>
      </w:pPr>
    </w:p>
    <w:p w:rsidR="00B525C5" w:rsidRPr="00926BF4" w:rsidRDefault="00B525C5" w:rsidP="00AA5D85">
      <w:pPr>
        <w:spacing w:after="0" w:line="240" w:lineRule="auto"/>
      </w:pPr>
      <w:r w:rsidRPr="00926BF4">
        <w:t>Ing. Jana Králová</w:t>
      </w:r>
    </w:p>
    <w:p w:rsidR="00B525C5" w:rsidRPr="00926BF4" w:rsidRDefault="00B525C5" w:rsidP="00B525C5">
      <w:pPr>
        <w:spacing w:after="0" w:line="240" w:lineRule="auto"/>
      </w:pPr>
      <w:r w:rsidRPr="00926BF4">
        <w:t>tisková mluvčí Finančního úřadu pro Jihočeský kraj</w:t>
      </w:r>
    </w:p>
    <w:p w:rsidR="00B525C5" w:rsidRPr="00926BF4" w:rsidRDefault="00B525C5" w:rsidP="00B525C5">
      <w:pPr>
        <w:tabs>
          <w:tab w:val="left" w:pos="2930"/>
        </w:tabs>
        <w:spacing w:after="0" w:line="240" w:lineRule="auto"/>
      </w:pPr>
      <w:r w:rsidRPr="00926BF4">
        <w:t>GSM: +420606042242</w:t>
      </w:r>
      <w:r w:rsidRPr="00926BF4">
        <w:tab/>
      </w:r>
    </w:p>
    <w:p w:rsidR="00163223" w:rsidRPr="007D76AF" w:rsidRDefault="00B525C5" w:rsidP="003530B6">
      <w:pPr>
        <w:spacing w:after="0" w:line="240" w:lineRule="auto"/>
        <w:rPr>
          <w:rStyle w:val="Hypertextovodkaz"/>
          <w:color w:val="auto"/>
          <w:u w:val="none"/>
        </w:rPr>
      </w:pPr>
      <w:r w:rsidRPr="00926BF4">
        <w:t xml:space="preserve">E-mail: </w:t>
      </w:r>
      <w:hyperlink r:id="rId15" w:history="1">
        <w:r w:rsidRPr="00ED4919">
          <w:rPr>
            <w:rStyle w:val="Hypertextovodkaz"/>
          </w:rPr>
          <w:t>jana.kralova@fs.mfcr.cz</w:t>
        </w:r>
      </w:hyperlink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Pr="007D76AF" w:rsidRDefault="007D76AF" w:rsidP="003530B6">
      <w:pPr>
        <w:spacing w:after="0" w:line="240" w:lineRule="auto"/>
        <w:rPr>
          <w:rStyle w:val="Hypertextovodkaz"/>
          <w:color w:val="auto"/>
          <w:u w:val="none"/>
        </w:rPr>
      </w:pPr>
    </w:p>
    <w:p w:rsidR="007D76AF" w:rsidRDefault="007D76AF" w:rsidP="003530B6">
      <w:pPr>
        <w:spacing w:after="0" w:line="240" w:lineRule="auto"/>
      </w:pPr>
    </w:p>
    <w:sectPr w:rsidR="007D76AF" w:rsidSect="008671D8">
      <w:headerReference w:type="default" r:id="rId16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B4" w:rsidRDefault="00D23BB4" w:rsidP="00A44ED9">
      <w:pPr>
        <w:spacing w:after="0" w:line="240" w:lineRule="auto"/>
      </w:pPr>
      <w:r>
        <w:separator/>
      </w:r>
    </w:p>
  </w:endnote>
  <w:endnote w:type="continuationSeparator" w:id="0">
    <w:p w:rsidR="00D23BB4" w:rsidRDefault="00D23BB4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B4" w:rsidRDefault="00D23BB4" w:rsidP="00A44ED9">
      <w:pPr>
        <w:spacing w:after="0" w:line="240" w:lineRule="auto"/>
      </w:pPr>
      <w:r>
        <w:separator/>
      </w:r>
    </w:p>
  </w:footnote>
  <w:footnote w:type="continuationSeparator" w:id="0">
    <w:p w:rsidR="00D23BB4" w:rsidRDefault="00D23BB4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DC62FA" wp14:editId="56CDD681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D53"/>
    <w:multiLevelType w:val="hybridMultilevel"/>
    <w:tmpl w:val="A76C715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28B3941"/>
    <w:multiLevelType w:val="multilevel"/>
    <w:tmpl w:val="5A2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F1A30"/>
    <w:multiLevelType w:val="hybridMultilevel"/>
    <w:tmpl w:val="C416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24BA"/>
    <w:rsid w:val="00005742"/>
    <w:rsid w:val="0003272B"/>
    <w:rsid w:val="00036556"/>
    <w:rsid w:val="0004018E"/>
    <w:rsid w:val="00044010"/>
    <w:rsid w:val="00096785"/>
    <w:rsid w:val="000A3DC7"/>
    <w:rsid w:val="000A635C"/>
    <w:rsid w:val="000A78CE"/>
    <w:rsid w:val="000B7CD8"/>
    <w:rsid w:val="000F4904"/>
    <w:rsid w:val="001031E7"/>
    <w:rsid w:val="00145001"/>
    <w:rsid w:val="00163223"/>
    <w:rsid w:val="00163269"/>
    <w:rsid w:val="00177455"/>
    <w:rsid w:val="00196DA6"/>
    <w:rsid w:val="001975E4"/>
    <w:rsid w:val="001A0583"/>
    <w:rsid w:val="001A4907"/>
    <w:rsid w:val="001A6FCF"/>
    <w:rsid w:val="001B5055"/>
    <w:rsid w:val="001C48C6"/>
    <w:rsid w:val="001D22E3"/>
    <w:rsid w:val="001D34E6"/>
    <w:rsid w:val="001D7763"/>
    <w:rsid w:val="001E0637"/>
    <w:rsid w:val="001E61B1"/>
    <w:rsid w:val="001F0A95"/>
    <w:rsid w:val="00200713"/>
    <w:rsid w:val="002039E5"/>
    <w:rsid w:val="0020754E"/>
    <w:rsid w:val="002160B5"/>
    <w:rsid w:val="0021783A"/>
    <w:rsid w:val="00234775"/>
    <w:rsid w:val="00236FEA"/>
    <w:rsid w:val="002377DB"/>
    <w:rsid w:val="002424D4"/>
    <w:rsid w:val="002449C1"/>
    <w:rsid w:val="00253668"/>
    <w:rsid w:val="00253923"/>
    <w:rsid w:val="00262EFB"/>
    <w:rsid w:val="0026410F"/>
    <w:rsid w:val="0026524E"/>
    <w:rsid w:val="0026761A"/>
    <w:rsid w:val="00275D66"/>
    <w:rsid w:val="00290780"/>
    <w:rsid w:val="002B222F"/>
    <w:rsid w:val="002B5501"/>
    <w:rsid w:val="002B643F"/>
    <w:rsid w:val="002C5CF6"/>
    <w:rsid w:val="002D10F9"/>
    <w:rsid w:val="002E29AE"/>
    <w:rsid w:val="002F0959"/>
    <w:rsid w:val="002F76CE"/>
    <w:rsid w:val="00316B2E"/>
    <w:rsid w:val="00350470"/>
    <w:rsid w:val="003530B6"/>
    <w:rsid w:val="00367539"/>
    <w:rsid w:val="00394E6B"/>
    <w:rsid w:val="0039684E"/>
    <w:rsid w:val="003B11C5"/>
    <w:rsid w:val="003C1ED9"/>
    <w:rsid w:val="003C7EFB"/>
    <w:rsid w:val="003D0451"/>
    <w:rsid w:val="003D3AB0"/>
    <w:rsid w:val="003E0613"/>
    <w:rsid w:val="003F03E8"/>
    <w:rsid w:val="003F16FB"/>
    <w:rsid w:val="0040175B"/>
    <w:rsid w:val="00403701"/>
    <w:rsid w:val="004175FA"/>
    <w:rsid w:val="00425988"/>
    <w:rsid w:val="0043039E"/>
    <w:rsid w:val="00436154"/>
    <w:rsid w:val="00477A5E"/>
    <w:rsid w:val="004817E6"/>
    <w:rsid w:val="0049366E"/>
    <w:rsid w:val="004969F0"/>
    <w:rsid w:val="004D3786"/>
    <w:rsid w:val="004D64C3"/>
    <w:rsid w:val="004E0F9D"/>
    <w:rsid w:val="004E1F4A"/>
    <w:rsid w:val="004E5530"/>
    <w:rsid w:val="005117FD"/>
    <w:rsid w:val="0051348B"/>
    <w:rsid w:val="0052026F"/>
    <w:rsid w:val="00522B34"/>
    <w:rsid w:val="0052443A"/>
    <w:rsid w:val="005373F6"/>
    <w:rsid w:val="0054348F"/>
    <w:rsid w:val="00544824"/>
    <w:rsid w:val="0054766B"/>
    <w:rsid w:val="005536B0"/>
    <w:rsid w:val="0056689C"/>
    <w:rsid w:val="00570F58"/>
    <w:rsid w:val="005758B8"/>
    <w:rsid w:val="005C0750"/>
    <w:rsid w:val="005E780A"/>
    <w:rsid w:val="005F3F53"/>
    <w:rsid w:val="00604C08"/>
    <w:rsid w:val="0060712B"/>
    <w:rsid w:val="006108D5"/>
    <w:rsid w:val="00633223"/>
    <w:rsid w:val="00642FC1"/>
    <w:rsid w:val="0064618C"/>
    <w:rsid w:val="00663722"/>
    <w:rsid w:val="00690AC5"/>
    <w:rsid w:val="006F44CE"/>
    <w:rsid w:val="00700DCF"/>
    <w:rsid w:val="00706EA6"/>
    <w:rsid w:val="00706F29"/>
    <w:rsid w:val="0071257B"/>
    <w:rsid w:val="0072071F"/>
    <w:rsid w:val="00722269"/>
    <w:rsid w:val="007244C2"/>
    <w:rsid w:val="007270F6"/>
    <w:rsid w:val="00742997"/>
    <w:rsid w:val="00744527"/>
    <w:rsid w:val="00750D8D"/>
    <w:rsid w:val="00766CE9"/>
    <w:rsid w:val="007730C9"/>
    <w:rsid w:val="00793286"/>
    <w:rsid w:val="007A5B9C"/>
    <w:rsid w:val="007B43F4"/>
    <w:rsid w:val="007C74BB"/>
    <w:rsid w:val="007D107E"/>
    <w:rsid w:val="007D76AF"/>
    <w:rsid w:val="007E004A"/>
    <w:rsid w:val="007E2793"/>
    <w:rsid w:val="007E2BF3"/>
    <w:rsid w:val="00800CFD"/>
    <w:rsid w:val="008010AC"/>
    <w:rsid w:val="0082022D"/>
    <w:rsid w:val="00826A63"/>
    <w:rsid w:val="0083097D"/>
    <w:rsid w:val="00833CB9"/>
    <w:rsid w:val="00854608"/>
    <w:rsid w:val="008563C8"/>
    <w:rsid w:val="008576C7"/>
    <w:rsid w:val="008667ED"/>
    <w:rsid w:val="008671D8"/>
    <w:rsid w:val="008722AD"/>
    <w:rsid w:val="0089618C"/>
    <w:rsid w:val="008A41A8"/>
    <w:rsid w:val="008E4D6A"/>
    <w:rsid w:val="00900FCB"/>
    <w:rsid w:val="00936BA0"/>
    <w:rsid w:val="0098321B"/>
    <w:rsid w:val="00984027"/>
    <w:rsid w:val="009927F1"/>
    <w:rsid w:val="00993A21"/>
    <w:rsid w:val="009B3B0A"/>
    <w:rsid w:val="009C3E37"/>
    <w:rsid w:val="009C5518"/>
    <w:rsid w:val="009E1E07"/>
    <w:rsid w:val="00A02557"/>
    <w:rsid w:val="00A173D5"/>
    <w:rsid w:val="00A30FDA"/>
    <w:rsid w:val="00A33DE3"/>
    <w:rsid w:val="00A44ED9"/>
    <w:rsid w:val="00A456D7"/>
    <w:rsid w:val="00A5435C"/>
    <w:rsid w:val="00A61A52"/>
    <w:rsid w:val="00A738B5"/>
    <w:rsid w:val="00A73F45"/>
    <w:rsid w:val="00A75103"/>
    <w:rsid w:val="00A758B7"/>
    <w:rsid w:val="00A75FE0"/>
    <w:rsid w:val="00A84E0D"/>
    <w:rsid w:val="00AA0B37"/>
    <w:rsid w:val="00AA3AD6"/>
    <w:rsid w:val="00AA4F6A"/>
    <w:rsid w:val="00AA5D85"/>
    <w:rsid w:val="00AB516F"/>
    <w:rsid w:val="00AB6599"/>
    <w:rsid w:val="00AC0A14"/>
    <w:rsid w:val="00AC5985"/>
    <w:rsid w:val="00AE5130"/>
    <w:rsid w:val="00B10BEB"/>
    <w:rsid w:val="00B14691"/>
    <w:rsid w:val="00B32870"/>
    <w:rsid w:val="00B525C5"/>
    <w:rsid w:val="00B63ABC"/>
    <w:rsid w:val="00B64731"/>
    <w:rsid w:val="00B70C1E"/>
    <w:rsid w:val="00B74F29"/>
    <w:rsid w:val="00B761FD"/>
    <w:rsid w:val="00B83B93"/>
    <w:rsid w:val="00B8406A"/>
    <w:rsid w:val="00B962CE"/>
    <w:rsid w:val="00BA3030"/>
    <w:rsid w:val="00BB628E"/>
    <w:rsid w:val="00BC51E2"/>
    <w:rsid w:val="00BD3883"/>
    <w:rsid w:val="00BE5F3D"/>
    <w:rsid w:val="00C16056"/>
    <w:rsid w:val="00C21248"/>
    <w:rsid w:val="00C22DF9"/>
    <w:rsid w:val="00C23DEB"/>
    <w:rsid w:val="00C35A15"/>
    <w:rsid w:val="00C37ABC"/>
    <w:rsid w:val="00C37DAB"/>
    <w:rsid w:val="00C52542"/>
    <w:rsid w:val="00C56440"/>
    <w:rsid w:val="00C564F1"/>
    <w:rsid w:val="00C57ED1"/>
    <w:rsid w:val="00C73EA3"/>
    <w:rsid w:val="00C74589"/>
    <w:rsid w:val="00C832E2"/>
    <w:rsid w:val="00C92772"/>
    <w:rsid w:val="00C96B66"/>
    <w:rsid w:val="00CC4076"/>
    <w:rsid w:val="00CD27F8"/>
    <w:rsid w:val="00CD5A24"/>
    <w:rsid w:val="00CE2E85"/>
    <w:rsid w:val="00CF4B5D"/>
    <w:rsid w:val="00D00D77"/>
    <w:rsid w:val="00D16C7F"/>
    <w:rsid w:val="00D17951"/>
    <w:rsid w:val="00D17EA3"/>
    <w:rsid w:val="00D23BB4"/>
    <w:rsid w:val="00D2633F"/>
    <w:rsid w:val="00D37861"/>
    <w:rsid w:val="00D47229"/>
    <w:rsid w:val="00D540FC"/>
    <w:rsid w:val="00D573CF"/>
    <w:rsid w:val="00D82105"/>
    <w:rsid w:val="00DB4424"/>
    <w:rsid w:val="00DD4F5D"/>
    <w:rsid w:val="00DF6DE8"/>
    <w:rsid w:val="00E1176B"/>
    <w:rsid w:val="00E475B6"/>
    <w:rsid w:val="00E50BB4"/>
    <w:rsid w:val="00E529AD"/>
    <w:rsid w:val="00E56831"/>
    <w:rsid w:val="00E67E40"/>
    <w:rsid w:val="00E8104B"/>
    <w:rsid w:val="00E84A53"/>
    <w:rsid w:val="00E877B9"/>
    <w:rsid w:val="00EA3256"/>
    <w:rsid w:val="00EB3F87"/>
    <w:rsid w:val="00EC6F6B"/>
    <w:rsid w:val="00ED39AF"/>
    <w:rsid w:val="00EF387F"/>
    <w:rsid w:val="00F27226"/>
    <w:rsid w:val="00F42E24"/>
    <w:rsid w:val="00F6268C"/>
    <w:rsid w:val="00F6763B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7EF6CA-5B00-4678-B461-63F535AE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039E"/>
    <w:rPr>
      <w:b/>
      <w:bCs/>
    </w:rPr>
  </w:style>
  <w:style w:type="table" w:styleId="Mkatabulky">
    <w:name w:val="Table Grid"/>
    <w:basedOn w:val="Normlntabulka"/>
    <w:uiPriority w:val="39"/>
    <w:rsid w:val="0043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D3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AA5D85"/>
    <w:pPr>
      <w:ind w:left="720"/>
      <w:contextualSpacing/>
    </w:pPr>
  </w:style>
  <w:style w:type="paragraph" w:styleId="Revize">
    <w:name w:val="Revision"/>
    <w:hidden/>
    <w:uiPriority w:val="99"/>
    <w:semiHidden/>
    <w:rsid w:val="00264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d-seznam-dani/Nejcastejsi-dotazy-na-dani.z-nemovitych-veci-2021.pdf" TargetMode="External"/><Relationship Id="rId13" Type="http://schemas.openxmlformats.org/officeDocument/2006/relationships/hyperlink" Target="https://www.financnisprava.cz/cs/danove-tiskopisy/databaze-aktualnich-danovych-tiskopis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neelektronick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a.kralova@fs.mfcr.cz" TargetMode="Externa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financni-sprava/organy-financni-spravy" TargetMode="External"/><Relationship Id="rId14" Type="http://schemas.openxmlformats.org/officeDocument/2006/relationships/hyperlink" Target="https://www.financnisprava.cz/assets/tiskopisy/5450-1_22.pdf?2020121815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D7C7-18B9-4448-B7C8-CF6C6168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5758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Kadaňová Monika Ing. MBA (ÚzP ve Strakonicích)</cp:lastModifiedBy>
  <cp:revision>2</cp:revision>
  <cp:lastPrinted>2019-12-09T08:01:00Z</cp:lastPrinted>
  <dcterms:created xsi:type="dcterms:W3CDTF">2021-01-05T15:25:00Z</dcterms:created>
  <dcterms:modified xsi:type="dcterms:W3CDTF">2021-01-05T15:25:00Z</dcterms:modified>
</cp:coreProperties>
</file>