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0FF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0148F2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522F21" wp14:editId="6BE6BAA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FC51CD1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7EF60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559FC9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683CF8D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6240A5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AE174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4BEFC6B" w14:textId="76AB5A97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B163F4">
        <w:rPr>
          <w:rFonts w:ascii="Times New Roman" w:hAnsi="Times New Roman"/>
          <w:b/>
          <w:bCs/>
          <w:iCs/>
          <w:sz w:val="28"/>
          <w:szCs w:val="28"/>
          <w:u w:val="single"/>
        </w:rPr>
        <w:t>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B163F4">
        <w:rPr>
          <w:rFonts w:ascii="Times New Roman" w:hAnsi="Times New Roman"/>
          <w:b/>
          <w:bCs/>
          <w:iCs/>
          <w:sz w:val="28"/>
          <w:szCs w:val="28"/>
          <w:u w:val="single"/>
        </w:rPr>
        <w:t>17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D13F67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B163F4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B163F4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DE66C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3BE19169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79442FC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6DDA8F3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57E7120B" w14:textId="77777777" w:rsidR="00676A3E" w:rsidRDefault="00676A3E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4C85241" w14:textId="540852B1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266/25</w:t>
      </w:r>
    </w:p>
    <w:p w14:paraId="754DD4CC" w14:textId="40505B55" w:rsidR="00D13F67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81264708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a Vladimíra Čapka a zapisovatelku Blanku Potůčkovou.</w:t>
      </w:r>
      <w:bookmarkEnd w:id="0"/>
    </w:p>
    <w:p w14:paraId="75D3A04E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8E41D96" w14:textId="2E10C1CE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267/25</w:t>
      </w:r>
      <w:bookmarkEnd w:id="1"/>
    </w:p>
    <w:p w14:paraId="6D8A3B0F" w14:textId="77777777" w:rsidR="00B163F4" w:rsidRDefault="00B163F4" w:rsidP="00B163F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2" w:name="_Hlk181264740"/>
      <w:r>
        <w:rPr>
          <w:rFonts w:ascii="Times New Roman" w:hAnsi="Times New Roman"/>
          <w:b/>
          <w:sz w:val="24"/>
          <w:szCs w:val="24"/>
        </w:rPr>
        <w:t>OZ schvaluje následující rozšířený program 26. zasedání:</w:t>
      </w:r>
    </w:p>
    <w:p w14:paraId="6B089134" w14:textId="77777777" w:rsidR="00B163F4" w:rsidRPr="009A665D" w:rsidRDefault="00B163F4" w:rsidP="00B163F4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Zahájení zasedání, určení zapisovatele a ověřovatelů zápisu</w:t>
      </w:r>
    </w:p>
    <w:p w14:paraId="42B76151" w14:textId="77777777" w:rsidR="00B163F4" w:rsidRPr="009A665D" w:rsidRDefault="00B163F4" w:rsidP="00B163F4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Schválení programu</w:t>
      </w:r>
    </w:p>
    <w:p w14:paraId="101D29C9" w14:textId="77777777" w:rsidR="00B163F4" w:rsidRDefault="00B163F4" w:rsidP="00B163F4">
      <w:pPr>
        <w:pStyle w:val="Odstavecseseznamem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Kontrola usnesení</w:t>
      </w:r>
    </w:p>
    <w:p w14:paraId="49D8B0D4" w14:textId="77777777" w:rsidR="00B163F4" w:rsidRPr="002F2E55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F2E55">
        <w:rPr>
          <w:rFonts w:ascii="Times New Roman" w:hAnsi="Times New Roman"/>
          <w:b/>
          <w:bCs/>
          <w:sz w:val="24"/>
          <w:szCs w:val="24"/>
        </w:rPr>
        <w:t>Finanční příspěvek zřizovatele na provoz ZŠ a MŠ Záboří v roce 2025</w:t>
      </w:r>
    </w:p>
    <w:p w14:paraId="19048052" w14:textId="77777777" w:rsidR="00B163F4" w:rsidRPr="002F2E55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F2E55">
        <w:rPr>
          <w:rFonts w:ascii="Times New Roman" w:hAnsi="Times New Roman"/>
          <w:b/>
          <w:bCs/>
          <w:sz w:val="24"/>
          <w:szCs w:val="24"/>
        </w:rPr>
        <w:t>Pronájem místnosti v budově č.p. 87</w:t>
      </w:r>
    </w:p>
    <w:p w14:paraId="5CBB9251" w14:textId="77777777" w:rsidR="00B163F4" w:rsidRPr="002F2E55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F2E55">
        <w:rPr>
          <w:rFonts w:ascii="Times New Roman" w:hAnsi="Times New Roman"/>
          <w:b/>
          <w:bCs/>
          <w:sz w:val="24"/>
          <w:szCs w:val="24"/>
        </w:rPr>
        <w:t>Stav nově pronajatých obecních bytů č.p. 54 a 86, jeho řešení a financování</w:t>
      </w:r>
    </w:p>
    <w:p w14:paraId="22E92709" w14:textId="77777777" w:rsidR="00B163F4" w:rsidRPr="002F2E55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F2E55">
        <w:rPr>
          <w:rFonts w:ascii="Times New Roman" w:hAnsi="Times New Roman"/>
          <w:b/>
          <w:bCs/>
          <w:sz w:val="24"/>
          <w:szCs w:val="24"/>
        </w:rPr>
        <w:t>POV 2025</w:t>
      </w:r>
    </w:p>
    <w:p w14:paraId="658B568A" w14:textId="77777777" w:rsidR="00B163F4" w:rsidRPr="002F2E55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F2E55">
        <w:rPr>
          <w:rFonts w:ascii="Times New Roman" w:hAnsi="Times New Roman"/>
          <w:b/>
          <w:bCs/>
          <w:sz w:val="24"/>
          <w:szCs w:val="24"/>
        </w:rPr>
        <w:t>Občerstvení na obecních brigádách – forma a financování</w:t>
      </w:r>
    </w:p>
    <w:p w14:paraId="2D83D6E8" w14:textId="77777777" w:rsidR="00B163F4" w:rsidRPr="00436400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 xml:space="preserve">Žádost o odkup části obecního pozemku </w:t>
      </w:r>
      <w:proofErr w:type="spellStart"/>
      <w:r w:rsidRPr="00436400">
        <w:rPr>
          <w:rFonts w:ascii="Times New Roman" w:hAnsi="Times New Roman"/>
          <w:b/>
          <w:iCs/>
          <w:sz w:val="24"/>
          <w:szCs w:val="24"/>
        </w:rPr>
        <w:t>p.č</w:t>
      </w:r>
      <w:proofErr w:type="spellEnd"/>
      <w:r w:rsidRPr="00436400">
        <w:rPr>
          <w:rFonts w:ascii="Times New Roman" w:hAnsi="Times New Roman"/>
          <w:b/>
          <w:iCs/>
          <w:sz w:val="24"/>
          <w:szCs w:val="24"/>
        </w:rPr>
        <w:t>. 861/2</w:t>
      </w:r>
    </w:p>
    <w:p w14:paraId="35D855E7" w14:textId="77777777" w:rsidR="00B163F4" w:rsidRPr="00436400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>Žádost o povolení připojení k obecnímu vodovodu a kanalizaci</w:t>
      </w:r>
    </w:p>
    <w:p w14:paraId="47644DAB" w14:textId="77777777" w:rsidR="00B163F4" w:rsidRPr="00436400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>Žádost o úpravu obecního pozemku před č.p. 76 z důvodu hromadění dešťové vody</w:t>
      </w:r>
    </w:p>
    <w:p w14:paraId="6E046F49" w14:textId="77777777" w:rsidR="00B163F4" w:rsidRPr="004D6CA9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D6CA9">
        <w:rPr>
          <w:rFonts w:ascii="Times New Roman" w:hAnsi="Times New Roman"/>
          <w:b/>
          <w:iCs/>
          <w:sz w:val="24"/>
          <w:szCs w:val="24"/>
        </w:rPr>
        <w:t>hodinová sazba pro DPP na rok 2025</w:t>
      </w:r>
    </w:p>
    <w:p w14:paraId="3B2E3F60" w14:textId="77777777" w:rsidR="00B163F4" w:rsidRPr="004D6CA9" w:rsidRDefault="00B163F4" w:rsidP="00B163F4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různé</w:t>
      </w:r>
    </w:p>
    <w:bookmarkEnd w:id="2"/>
    <w:p w14:paraId="1605EC2A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7FA640" w14:textId="295FEE36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59"/>
      <w:r>
        <w:rPr>
          <w:rFonts w:ascii="Times New Roman" w:hAnsi="Times New Roman"/>
          <w:b/>
          <w:bCs/>
          <w:iCs/>
          <w:sz w:val="24"/>
          <w:szCs w:val="24"/>
        </w:rPr>
        <w:t>Usnesení č. 268/25</w:t>
      </w:r>
      <w:bookmarkEnd w:id="3"/>
    </w:p>
    <w:p w14:paraId="2D221391" w14:textId="13074106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Hlk181264774"/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 25. zasedání ZO ze dne 16. 12.  2024.</w:t>
      </w:r>
      <w:bookmarkEnd w:id="4"/>
    </w:p>
    <w:p w14:paraId="7CF33A34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8404DD8" w14:textId="3BEFE7F6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9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269/25</w:t>
      </w:r>
      <w:bookmarkEnd w:id="5"/>
    </w:p>
    <w:p w14:paraId="51484038" w14:textId="77777777" w:rsidR="00B163F4" w:rsidRPr="00B65AB3" w:rsidRDefault="00B163F4" w:rsidP="00B163F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Hlk15346003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vyplácení finančního příspěvku vlastní příspěvkové organizaci ZŠ a MŠ Záboří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rok 2025 ve výši uvedené ve schváleném rozpočtu obce na rok 2025, tedy ve výši Kč 2 000 000. Příspěvek bude vyplacen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B163F4" w:rsidRPr="00B65AB3" w14:paraId="156EB6A7" w14:textId="77777777" w:rsidTr="003B08B9">
        <w:tc>
          <w:tcPr>
            <w:tcW w:w="3070" w:type="dxa"/>
          </w:tcPr>
          <w:p w14:paraId="5BD476D7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měsíc</w:t>
            </w:r>
          </w:p>
        </w:tc>
        <w:tc>
          <w:tcPr>
            <w:tcW w:w="3071" w:type="dxa"/>
          </w:tcPr>
          <w:p w14:paraId="00DFEF6D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29F0C97E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B163F4" w:rsidRPr="00B65AB3" w14:paraId="120F7CFD" w14:textId="77777777" w:rsidTr="003B08B9">
        <w:tc>
          <w:tcPr>
            <w:tcW w:w="3070" w:type="dxa"/>
          </w:tcPr>
          <w:p w14:paraId="5361D568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Leden - únor</w:t>
            </w:r>
            <w:proofErr w:type="gramEnd"/>
          </w:p>
        </w:tc>
        <w:tc>
          <w:tcPr>
            <w:tcW w:w="3071" w:type="dxa"/>
          </w:tcPr>
          <w:p w14:paraId="6B44E9D5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15. 2. 202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4DCB79E1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500 000,-</w:t>
            </w:r>
          </w:p>
        </w:tc>
      </w:tr>
      <w:tr w:rsidR="00B163F4" w:rsidRPr="00B65AB3" w14:paraId="4A3DEA2A" w14:textId="77777777" w:rsidTr="003B08B9">
        <w:tc>
          <w:tcPr>
            <w:tcW w:w="3070" w:type="dxa"/>
          </w:tcPr>
          <w:p w14:paraId="773ABDFD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23978913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15. 4. 202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0772629E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B163F4" w:rsidRPr="00B65AB3" w14:paraId="32C2A44A" w14:textId="77777777" w:rsidTr="003B08B9">
        <w:tc>
          <w:tcPr>
            <w:tcW w:w="3070" w:type="dxa"/>
          </w:tcPr>
          <w:p w14:paraId="444D31E3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607FA921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15. 7. 202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1C8844C3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B163F4" w:rsidRPr="00B65AB3" w14:paraId="09AC1E21" w14:textId="77777777" w:rsidTr="003B08B9">
        <w:tc>
          <w:tcPr>
            <w:tcW w:w="3070" w:type="dxa"/>
          </w:tcPr>
          <w:p w14:paraId="70256E3E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670325AD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15. 10. 202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7EC94013" w14:textId="77777777" w:rsidR="00B163F4" w:rsidRPr="0049065B" w:rsidRDefault="00B163F4" w:rsidP="003B08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B163F4" w:rsidRPr="00B65AB3" w14:paraId="3F7FA8DF" w14:textId="77777777" w:rsidTr="003B08B9">
        <w:tc>
          <w:tcPr>
            <w:tcW w:w="3070" w:type="dxa"/>
          </w:tcPr>
          <w:p w14:paraId="2B0C89F8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14:paraId="1B15A87E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28EDA27F" w14:textId="77777777" w:rsidR="00B163F4" w:rsidRPr="00B65AB3" w:rsidRDefault="00B163F4" w:rsidP="003B0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</w:t>
            </w: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00 000,-</w:t>
            </w:r>
          </w:p>
        </w:tc>
      </w:tr>
      <w:bookmarkEnd w:id="6"/>
    </w:tbl>
    <w:p w14:paraId="608FD18E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31F6661" w14:textId="22499BDB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8126482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270/25</w:t>
      </w:r>
      <w:bookmarkEnd w:id="7"/>
    </w:p>
    <w:p w14:paraId="0C87175D" w14:textId="77777777" w:rsidR="00B163F4" w:rsidRPr="00E9754B" w:rsidRDefault="00B163F4" w:rsidP="00B163F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Hlk90660926"/>
      <w:bookmarkStart w:id="9" w:name="_Hlk181264840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8"/>
      <w:bookmarkEnd w:id="9"/>
      <w:r>
        <w:rPr>
          <w:rFonts w:ascii="Times New Roman" w:hAnsi="Times New Roman"/>
          <w:b/>
          <w:sz w:val="24"/>
          <w:szCs w:val="24"/>
        </w:rPr>
        <w:t xml:space="preserve">určuje novým nájemcem 1 místnosti za kadeřnictvím ve víceúčelové budově č.p. 87 Kláru Končelovou, se kterou bude uzavřena nájemní smlouva. Nájem je stanoven na 800 Kč ročně, jako u druhé pronajaté místnosti. Elektřina není součástí nájmu, bude se hradit zvlášť a fotografie počátečního stavu elektroměru bude přílohou nájemní smlouvy. </w:t>
      </w:r>
    </w:p>
    <w:p w14:paraId="35C741C6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EBC08C9" w14:textId="2B1210F9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81264890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271/25</w:t>
      </w:r>
      <w:bookmarkEnd w:id="10"/>
    </w:p>
    <w:p w14:paraId="33C38BBE" w14:textId="23B47A0E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podání žádosti o dotaci z POV 2025 na opravu sociálního zařízení.</w:t>
      </w:r>
    </w:p>
    <w:p w14:paraId="554C2BAF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E3A635B" w14:textId="2E40F67A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18126495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272/25</w:t>
      </w:r>
      <w:bookmarkEnd w:id="11"/>
    </w:p>
    <w:p w14:paraId="29E966F0" w14:textId="77777777" w:rsidR="00B163F4" w:rsidRPr="001D0806" w:rsidRDefault="00B163F4" w:rsidP="00B163F4">
      <w:pPr>
        <w:spacing w:after="0"/>
        <w:rPr>
          <w:rFonts w:ascii="Times New Roman" w:hAnsi="Times New Roman"/>
          <w:bCs/>
          <w:sz w:val="24"/>
          <w:szCs w:val="24"/>
        </w:rPr>
      </w:pPr>
      <w:bookmarkStart w:id="12" w:name="_Hlk181264967"/>
      <w:bookmarkStart w:id="13" w:name="_Hlk90661031"/>
      <w:r>
        <w:rPr>
          <w:rFonts w:ascii="Times New Roman" w:hAnsi="Times New Roman"/>
          <w:b/>
          <w:bCs/>
          <w:iCs/>
          <w:sz w:val="24"/>
          <w:szCs w:val="24"/>
        </w:rPr>
        <w:t xml:space="preserve">OZ vyhlašuje záměr na prodej části pozemku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861/2. </w:t>
      </w:r>
      <w:bookmarkEnd w:id="12"/>
    </w:p>
    <w:bookmarkEnd w:id="13"/>
    <w:p w14:paraId="3E57AEB8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1869F08" w14:textId="66188505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8126498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273/25</w:t>
      </w:r>
      <w:bookmarkEnd w:id="14"/>
    </w:p>
    <w:p w14:paraId="71CA39DC" w14:textId="62CB75A9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připojení objektu St. 198 Radka Hrušky, bytem Stará Říše 156, k obecnímu vodovodu a kanalizaci.</w:t>
      </w:r>
    </w:p>
    <w:p w14:paraId="2C1E07D1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F36DBD0" w14:textId="5F9C3FD0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18126501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274/25</w:t>
      </w:r>
      <w:bookmarkEnd w:id="15"/>
    </w:p>
    <w:p w14:paraId="04E10785" w14:textId="35ABC37B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situaci prověří a zjistí možnosti úpravy tohoto pozemku do příštího zasedání.</w:t>
      </w:r>
    </w:p>
    <w:p w14:paraId="0C4C4137" w14:textId="77777777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E3F887C" w14:textId="6664044A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275/25</w:t>
      </w:r>
    </w:p>
    <w:p w14:paraId="4D8BBBC4" w14:textId="27E86F19" w:rsidR="00B163F4" w:rsidRDefault="00B163F4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ZO Záboří stanovuje pro pracovníky na dohodu o provedení práce na rok 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2025 hodinovou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mzdu ve výši 130 Kč.</w:t>
      </w:r>
    </w:p>
    <w:p w14:paraId="29025D3C" w14:textId="7FC52D26" w:rsidR="001574AD" w:rsidRPr="00365D45" w:rsidRDefault="001574AD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ABF84B0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E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7733">
    <w:abstractNumId w:val="6"/>
  </w:num>
  <w:num w:numId="2" w16cid:durableId="85032826">
    <w:abstractNumId w:val="3"/>
  </w:num>
  <w:num w:numId="3" w16cid:durableId="643123728">
    <w:abstractNumId w:val="8"/>
  </w:num>
  <w:num w:numId="4" w16cid:durableId="541940769">
    <w:abstractNumId w:val="12"/>
  </w:num>
  <w:num w:numId="5" w16cid:durableId="867333269">
    <w:abstractNumId w:val="13"/>
  </w:num>
  <w:num w:numId="6" w16cid:durableId="1215199507">
    <w:abstractNumId w:val="10"/>
  </w:num>
  <w:num w:numId="7" w16cid:durableId="122116339">
    <w:abstractNumId w:val="9"/>
  </w:num>
  <w:num w:numId="8" w16cid:durableId="1468744296">
    <w:abstractNumId w:val="4"/>
  </w:num>
  <w:num w:numId="9" w16cid:durableId="815337282">
    <w:abstractNumId w:val="0"/>
  </w:num>
  <w:num w:numId="10" w16cid:durableId="175658986">
    <w:abstractNumId w:val="2"/>
  </w:num>
  <w:num w:numId="11" w16cid:durableId="1723166309">
    <w:abstractNumId w:val="1"/>
  </w:num>
  <w:num w:numId="12" w16cid:durableId="279148207">
    <w:abstractNumId w:val="11"/>
  </w:num>
  <w:num w:numId="13" w16cid:durableId="811101128">
    <w:abstractNumId w:val="7"/>
  </w:num>
  <w:num w:numId="14" w16cid:durableId="1759518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3311B"/>
    <w:rsid w:val="00071AC9"/>
    <w:rsid w:val="000D4870"/>
    <w:rsid w:val="001574AD"/>
    <w:rsid w:val="00163A9E"/>
    <w:rsid w:val="002139D5"/>
    <w:rsid w:val="00245E18"/>
    <w:rsid w:val="002A1D13"/>
    <w:rsid w:val="00365D45"/>
    <w:rsid w:val="00437BE7"/>
    <w:rsid w:val="00444C11"/>
    <w:rsid w:val="00554EC8"/>
    <w:rsid w:val="00676A3E"/>
    <w:rsid w:val="007058EF"/>
    <w:rsid w:val="007438DA"/>
    <w:rsid w:val="007C4189"/>
    <w:rsid w:val="008B3272"/>
    <w:rsid w:val="008C3B57"/>
    <w:rsid w:val="009037A1"/>
    <w:rsid w:val="009127A2"/>
    <w:rsid w:val="00AC683F"/>
    <w:rsid w:val="00B0268E"/>
    <w:rsid w:val="00B163F4"/>
    <w:rsid w:val="00B329B7"/>
    <w:rsid w:val="00BD78DC"/>
    <w:rsid w:val="00D13F67"/>
    <w:rsid w:val="00DA13BD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AD9"/>
  <w15:docId w15:val="{F6B763F2-0C38-4B04-9373-0F27849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2025-01-17T09:11:00Z</cp:lastPrinted>
  <dcterms:created xsi:type="dcterms:W3CDTF">2025-01-17T09:11:00Z</dcterms:created>
  <dcterms:modified xsi:type="dcterms:W3CDTF">2025-01-17T09:11:00Z</dcterms:modified>
</cp:coreProperties>
</file>